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word/vbaProject.bin" ContentType="application/vnd.ms-office.vbaProject"/>
  <Override PartName="/word/fontTable.xml" ContentType="application/vnd.openxmlformats-officedocument.wordprocessingml.fontTable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embeddings/oleObject1.bin" ContentType="application/vnd.openxmlformats-officedocument.oleObject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7.wmf" ContentType="image/x-wmf"/>
  <Override PartName="/word/media/image6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8.jpeg" ContentType="image/jpeg"/>
  <Override PartName="/word/media/image1.png" ContentType="image/png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A000-Eur-Rome-Constantinople-Byzantine-Cross Bifurcate-Punctate circles-ca 900 CE</w:t>
      </w:r>
    </w:p>
    <w:p>
      <w:pPr>
        <w:pStyle w:val="Normal"/>
        <w:rPr/>
      </w:pPr>
      <w:r>
        <w:rPr>
          <w:rStyle w:val="StrongEmphasis"/>
          <w:rFonts w:cs="Georgia" w:ascii="Georgia" w:hAnsi="Georgia"/>
          <w:sz w:val="36"/>
          <w:szCs w:val="36"/>
        </w:rPr>
        <w:t xml:space="preserve">4, 5 cm </w:t>
      </w:r>
      <w:r>
        <w:rPr/>
        <w:drawing>
          <wp:inline distT="0" distB="0" distL="0" distR="0">
            <wp:extent cx="7040880" cy="4910455"/>
            <wp:effectExtent l="0" t="0" r="0" b="0"/>
            <wp:docPr id="1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-3" t="-4" r="-3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880" cy="491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105400" cy="2625725"/>
            <wp:effectExtent l="0" t="0" r="0" b="0"/>
            <wp:docPr id="2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-3" t="-6" r="-3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rStyle w:val="StrongEmphasis"/>
        </w:rPr>
        <w:t>Case no.: 4</w:t>
      </w:r>
    </w:p>
    <w:p>
      <w:pPr>
        <w:pStyle w:val="Normal"/>
        <w:rPr/>
      </w:pPr>
      <w:r>
        <w:rPr>
          <w:rStyle w:val="StrongEmphasis"/>
        </w:rPr>
        <w:t>Accession Number:</w:t>
      </w:r>
    </w:p>
    <w:p>
      <w:pPr>
        <w:pStyle w:val="Normal"/>
        <w:rPr/>
      </w:pPr>
      <w:r>
        <w:rPr>
          <w:rStyle w:val="StrongEmphasis"/>
        </w:rPr>
        <w:t>Formal Label: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Display Description: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LC Classification:</w:t>
      </w:r>
    </w:p>
    <w:p>
      <w:pPr>
        <w:pStyle w:val="Normal"/>
        <w:rPr/>
      </w:pPr>
      <w:r>
        <w:rPr>
          <w:rStyle w:val="StrongEmphasis"/>
        </w:rPr>
        <w:t>Date or Time Horizon:</w:t>
      </w:r>
      <w:r>
        <w:rPr/>
        <w:t xml:space="preserve"> </w:t>
      </w:r>
    </w:p>
    <w:p>
      <w:pPr>
        <w:pStyle w:val="Normal"/>
        <w:rPr/>
      </w:pPr>
      <w:r>
        <w:rPr>
          <w:rStyle w:val="StrongEmphasis"/>
        </w:rPr>
        <w:t>Geographical Area:</w:t>
      </w:r>
      <w:r>
        <w:rPr/>
        <w:t xml:space="preserve"> </w:t>
      </w:r>
    </w:p>
    <w:p>
      <w:pPr>
        <w:pStyle w:val="Normal"/>
        <w:rPr>
          <w:b/>
          <w:b/>
        </w:rPr>
      </w:pPr>
      <w:r>
        <w:rPr>
          <w:b/>
        </w:rPr>
        <w:t xml:space="preserve">Map: </w:t>
      </w:r>
    </w:p>
    <w:p>
      <w:pPr>
        <w:pStyle w:val="Normal"/>
        <w:rPr>
          <w:b/>
          <w:b/>
        </w:rPr>
      </w:pPr>
      <w:r>
        <w:rPr>
          <w:b/>
        </w:rPr>
        <w:t>GPS coordinates:</w:t>
      </w:r>
    </w:p>
    <w:p>
      <w:pPr>
        <w:pStyle w:val="Normal"/>
        <w:rPr/>
      </w:pPr>
      <w:r>
        <w:rPr>
          <w:rStyle w:val="StrongEmphasis"/>
        </w:rPr>
        <w:t>Cultural Affiliation:</w:t>
      </w:r>
      <w:r>
        <w:rPr/>
        <w:t xml:space="preserve"> </w:t>
      </w:r>
    </w:p>
    <w:p>
      <w:pPr>
        <w:pStyle w:val="Normal"/>
        <w:rPr/>
      </w:pPr>
      <w:r>
        <w:rPr>
          <w:rStyle w:val="StrongEmphasis"/>
        </w:rPr>
        <w:t>Media:</w:t>
      </w:r>
      <w:r>
        <w:rPr/>
        <w:t xml:space="preserve"> </w:t>
      </w:r>
    </w:p>
    <w:p>
      <w:pPr>
        <w:pStyle w:val="Normal"/>
        <w:rPr>
          <w:b/>
          <w:b/>
          <w:bCs/>
        </w:rPr>
      </w:pPr>
      <w:r>
        <w:rPr>
          <w:rStyle w:val="StrongEmphasis"/>
        </w:rPr>
        <w:t>Dimensions:</w:t>
      </w:r>
      <w:r>
        <w:rPr/>
        <w:t xml:space="preserve"> </w:t>
      </w:r>
    </w:p>
    <w:p>
      <w:pPr>
        <w:pStyle w:val="Normal"/>
        <w:rPr/>
      </w:pPr>
      <w:r>
        <w:rPr>
          <w:rStyle w:val="StrongEmphasis"/>
        </w:rPr>
        <w:t xml:space="preserve">Weight:  </w:t>
      </w:r>
    </w:p>
    <w:p>
      <w:pPr>
        <w:pStyle w:val="Normal"/>
        <w:rPr/>
      </w:pPr>
      <w:r>
        <w:rPr>
          <w:rStyle w:val="StrongEmphasis"/>
        </w:rPr>
        <w:t>Condition:</w:t>
      </w:r>
    </w:p>
    <w:p>
      <w:pPr>
        <w:pStyle w:val="Normal"/>
        <w:rPr>
          <w:b/>
          <w:b/>
          <w:bCs/>
        </w:rPr>
      </w:pPr>
      <w:r>
        <w:rPr>
          <w:rStyle w:val="StrongEmphasis"/>
        </w:rPr>
        <w:t>Provenance:</w:t>
      </w:r>
      <w:r>
        <w:rPr/>
        <w:t xml:space="preserve"> 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Discussion: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References:</w:t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</w:r>
    </w:p>
    <w:tbl>
      <w:tblPr>
        <w:tblW w:w="2840" w:type="dxa"/>
        <w:jc w:val="start"/>
        <w:tblInd w:w="0" w:type="dxa"/>
        <w:tblBorders/>
        <w:tblCellMar>
          <w:top w:w="0" w:type="dxa"/>
          <w:start w:w="0" w:type="dxa"/>
          <w:bottom w:w="0" w:type="dxa"/>
          <w:end w:w="0" w:type="dxa"/>
        </w:tblCellMar>
      </w:tblPr>
      <w:tblGrid>
        <w:gridCol w:w="2840"/>
      </w:tblGrid>
      <w:tr>
        <w:trPr>
          <w:tblHeader w:val="true"/>
        </w:trPr>
        <w:tc>
          <w:tcPr>
            <w:tcW w:w="2840" w:type="dxa"/>
            <w:tcBorders/>
            <w:shd w:fill="CECFCE" w:val="clear"/>
            <w:vAlign w:val="center"/>
          </w:tcPr>
          <w:p>
            <w:pPr>
              <w:pStyle w:val="Heading2"/>
              <w:spacing w:before="0" w:after="280"/>
              <w:rPr/>
            </w:pPr>
            <w:r>
              <w:rPr/>
              <w:t>Shipping details</w:t>
            </w:r>
          </w:p>
          <w:p>
            <w:pPr>
              <w:pStyle w:val="Normal"/>
              <w:rPr/>
            </w:pPr>
            <w:r>
              <w:rPr/>
              <w:drawing>
                <wp:inline distT="0" distB="0" distL="0" distR="0">
                  <wp:extent cx="15875" cy="15875"/>
                  <wp:effectExtent l="0" t="0" r="0" b="0"/>
                  <wp:docPr id="3" name="Image3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3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rcRect l="-5000" t="-5000" r="-5000" b="-50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75" cy="1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2840" w:type="dxa"/>
            <w:tcBorders/>
            <w:shd w:fill="auto" w:val="clear"/>
            <w:vAlign w:val="center"/>
          </w:tcPr>
          <w:p>
            <w:pPr>
              <w:pStyle w:val="Normal"/>
              <w:rPr>
                <w:b/>
                <w:b/>
                <w:bCs/>
              </w:rPr>
            </w:pPr>
            <w:r>
              <w:rPr>
                <w:b/>
                <w:bCs/>
              </w:rPr>
              <w:t>Ralph J Coffman Jr</w:t>
            </w:r>
          </w:p>
          <w:p>
            <w:pPr>
              <w:pStyle w:val="Normal"/>
              <w:rPr/>
            </w:pPr>
            <w:r>
              <w:rPr/>
              <w:t>149 Atlantic Ave</w:t>
            </w:r>
          </w:p>
          <w:p>
            <w:pPr>
              <w:pStyle w:val="Normal"/>
              <w:rPr/>
            </w:pPr>
            <w:r>
              <w:rPr/>
              <w:t xml:space="preserve">Swampscott MA 01907-2427 </w:t>
            </w:r>
          </w:p>
          <w:p>
            <w:pPr>
              <w:pStyle w:val="Normal"/>
              <w:rPr/>
            </w:pPr>
            <w:r>
              <w:rPr/>
              <w:t>United States</w:t>
            </w:r>
          </w:p>
        </w:tc>
      </w:tr>
    </w:tbl>
    <w:p>
      <w:pPr>
        <w:pStyle w:val="Heading2"/>
        <w:shd w:fill="CECFCE" w:val="clear"/>
        <w:rPr/>
      </w:pPr>
      <w:r>
        <w:rPr/>
        <w:t>Order details</w:t>
      </w:r>
    </w:p>
    <w:tbl>
      <w:tblPr>
        <w:tblW w:w="5000" w:type="pct"/>
        <w:jc w:val="start"/>
        <w:tblInd w:w="0" w:type="dxa"/>
        <w:tblBorders/>
        <w:tblCellMar>
          <w:top w:w="0" w:type="dxa"/>
          <w:start w:w="0" w:type="dxa"/>
          <w:bottom w:w="0" w:type="dxa"/>
          <w:end w:w="0" w:type="dxa"/>
        </w:tblCellMar>
      </w:tblPr>
      <w:tblGrid>
        <w:gridCol w:w="3659"/>
        <w:gridCol w:w="2218"/>
        <w:gridCol w:w="3326"/>
        <w:gridCol w:w="1885"/>
      </w:tblGrid>
      <w:tr>
        <w:trPr/>
        <w:tc>
          <w:tcPr>
            <w:tcW w:w="3659" w:type="dxa"/>
            <w:tcBorders/>
            <w:shd w:fill="auto" w:val="clear"/>
            <w:vAlign w:val="center"/>
          </w:tcPr>
          <w:p>
            <w:pPr>
              <w:pStyle w:val="Normal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 xml:space="preserve">Item title </w:t>
            </w:r>
          </w:p>
        </w:tc>
        <w:tc>
          <w:tcPr>
            <w:tcW w:w="2218" w:type="dxa"/>
            <w:tcBorders/>
            <w:shd w:fill="auto" w:val="clear"/>
            <w:tcMar>
              <w:top w:w="105" w:type="dxa"/>
              <w:start w:w="690" w:type="dxa"/>
              <w:bottom w:w="105" w:type="dxa"/>
            </w:tcMar>
            <w:vAlign w:val="center"/>
          </w:tcPr>
          <w:p>
            <w:pPr>
              <w:pStyle w:val="Normal"/>
              <w:rPr>
                <w:rFonts w:ascii="Verdana" w:hAnsi="Verdana" w:cs="Verdana"/>
                <w:b/>
                <w:b/>
                <w:bCs/>
                <w:color w:val="333333"/>
                <w:sz w:val="20"/>
                <w:szCs w:val="20"/>
              </w:rPr>
            </w:pPr>
            <w:r>
              <w:rPr>
                <w:rFonts w:cs="Verdana" w:ascii="Verdana" w:hAnsi="Verdana"/>
                <w:b/>
                <w:bCs/>
                <w:color w:val="333333"/>
                <w:sz w:val="20"/>
                <w:szCs w:val="20"/>
              </w:rPr>
              <w:t>Available actions</w:t>
            </w:r>
          </w:p>
        </w:tc>
        <w:tc>
          <w:tcPr>
            <w:tcW w:w="3326" w:type="dxa"/>
            <w:tcBorders/>
            <w:shd w:fill="auto" w:val="clear"/>
            <w:tcMar>
              <w:top w:w="105" w:type="dxa"/>
              <w:start w:w="450" w:type="dxa"/>
              <w:bottom w:w="105" w:type="dxa"/>
            </w:tcMar>
            <w:vAlign w:val="center"/>
          </w:tcPr>
          <w:p>
            <w:pPr>
              <w:pStyle w:val="Normal"/>
              <w:rPr>
                <w:rFonts w:ascii="Verdana" w:hAnsi="Verdana" w:cs="Verdana"/>
                <w:b/>
                <w:b/>
                <w:bCs/>
                <w:color w:val="333333"/>
                <w:sz w:val="20"/>
                <w:szCs w:val="20"/>
              </w:rPr>
            </w:pPr>
            <w:r>
              <w:rPr>
                <w:rFonts w:cs="Verdana" w:ascii="Verdana" w:hAnsi="Verdana"/>
                <w:b/>
                <w:bCs/>
                <w:color w:val="333333"/>
                <w:sz w:val="20"/>
                <w:szCs w:val="20"/>
              </w:rPr>
              <w:t>Shipping &amp; handling (estimated delivery*)</w:t>
            </w:r>
          </w:p>
        </w:tc>
        <w:tc>
          <w:tcPr>
            <w:tcW w:w="1885" w:type="dxa"/>
            <w:tcBorders/>
            <w:shd w:fill="auto" w:val="clear"/>
            <w:vAlign w:val="center"/>
          </w:tcPr>
          <w:p>
            <w:pPr>
              <w:pStyle w:val="Normal"/>
              <w:jc w:val="end"/>
              <w:rPr>
                <w:b/>
                <w:b/>
                <w:bCs/>
              </w:rPr>
            </w:pPr>
            <w:r>
              <w:rPr>
                <w:b/>
                <w:bCs/>
              </w:rPr>
              <w:t>Price</w:t>
            </w:r>
          </w:p>
        </w:tc>
      </w:tr>
    </w:tbl>
    <w:p>
      <w:pPr>
        <w:pStyle w:val="Normal"/>
        <w:rPr>
          <w:rStyle w:val="Orderdetailsalignprinterversion"/>
        </w:rPr>
      </w:pPr>
      <w:r>
        <w:rPr/>
        <w:drawing>
          <wp:inline distT="0" distB="0" distL="0" distR="0">
            <wp:extent cx="152400" cy="152400"/>
            <wp:effectExtent l="0" t="0" r="0" b="0"/>
            <wp:docPr id="4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-317" t="-317" r="-317" b="-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6">
        <w:r>
          <w:rPr>
            <w:rStyle w:val="InternetLink"/>
          </w:rPr>
          <w:t>Printer version</w:t>
        </w:r>
      </w:hyperlink>
    </w:p>
    <w:tbl>
      <w:tblPr>
        <w:tblW w:w="7506" w:type="dxa"/>
        <w:jc w:val="start"/>
        <w:tblInd w:w="-45" w:type="dxa"/>
        <w:tblBorders/>
        <w:tblCellMar>
          <w:top w:w="15" w:type="dxa"/>
          <w:start w:w="15" w:type="dxa"/>
          <w:bottom w:w="30" w:type="dxa"/>
          <w:end w:w="15" w:type="dxa"/>
        </w:tblCellMar>
      </w:tblPr>
      <w:tblGrid>
        <w:gridCol w:w="702"/>
        <w:gridCol w:w="5402"/>
        <w:gridCol w:w="1402"/>
      </w:tblGrid>
      <w:tr>
        <w:trPr/>
        <w:tc>
          <w:tcPr>
            <w:tcW w:w="702" w:type="dxa"/>
            <w:tcBorders/>
            <w:shd w:fill="auto" w:val="clear"/>
            <w:vAlign w:val="center"/>
          </w:tcPr>
          <w:p>
            <w:pPr>
              <w:pStyle w:val="Normal"/>
              <w:rPr/>
            </w:pPr>
            <w:r>
              <w:rPr/>
              <w:t>Seller:</w:t>
            </w:r>
          </w:p>
        </w:tc>
        <w:tc>
          <w:tcPr>
            <w:tcW w:w="5402" w:type="dxa"/>
            <w:tcBorders/>
            <w:shd w:fill="auto" w:val="clear"/>
            <w:tcMar>
              <w:bottom w:w="15" w:type="dxa"/>
            </w:tcMar>
            <w:vAlign w:val="center"/>
          </w:tcPr>
          <w:p>
            <w:pPr>
              <w:pStyle w:val="Normal"/>
              <w:rPr/>
            </w:pPr>
            <w:hyperlink r:id="rId7">
              <w:r>
                <w:rPr>
                  <w:rStyle w:val="InternetLink"/>
                  <w:b/>
                  <w:bCs/>
                </w:rPr>
                <w:t xml:space="preserve">Member id </w:t>
              </w:r>
              <w:r>
                <w:rPr>
                  <w:rStyle w:val="Mbgnw"/>
                  <w:color w:val="0000FF"/>
                  <w:u w:val="single"/>
                </w:rPr>
                <w:t>antiquewd</w:t>
              </w:r>
            </w:hyperlink>
            <w:r>
              <w:rPr/>
              <w:t xml:space="preserve"> </w:t>
            </w:r>
            <w:r>
              <w:rPr>
                <w:rStyle w:val="Mbgl"/>
              </w:rPr>
              <w:t xml:space="preserve">( </w:t>
            </w:r>
            <w:hyperlink r:id="rId8">
              <w:r>
                <w:rPr>
                  <w:rStyle w:val="InternetLink"/>
                  <w:b/>
                  <w:bCs/>
                </w:rPr>
                <w:t>Feedback Score Of</w:t>
              </w:r>
              <w:r>
                <w:rPr>
                  <w:rStyle w:val="InternetLink"/>
                </w:rPr>
                <w:t xml:space="preserve"> 1459</w:t>
              </w:r>
              <w:r>
                <w:rPr/>
                <w:drawing>
                  <wp:inline distT="0" distB="0" distL="0" distR="0">
                    <wp:extent cx="238125" cy="238125"/>
                    <wp:effectExtent l="0" t="0" r="0" b="0"/>
                    <wp:docPr id="5" name="Image5" descr="" title="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5" name="Image5" descr="" title="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/>
                            <a:srcRect l="-203" t="-203" r="-203" b="-203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38125" cy="23812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rPr>
                <w:rStyle w:val="Mbgl"/>
              </w:rPr>
              <w:t xml:space="preserve">) </w:t>
            </w:r>
          </w:p>
        </w:tc>
        <w:tc>
          <w:tcPr>
            <w:tcW w:w="1402" w:type="dxa"/>
            <w:tcBorders/>
            <w:shd w:fill="auto" w:val="clear"/>
            <w:tcMar>
              <w:bottom w:w="15" w:type="dxa"/>
            </w:tcMar>
            <w:vAlign w:val="center"/>
          </w:tcPr>
          <w:p>
            <w:pPr>
              <w:pStyle w:val="Normal"/>
              <w:rPr/>
            </w:pPr>
            <w:hyperlink r:id="rId10">
              <w:r>
                <w:rPr>
                  <w:rStyle w:val="InternetLink"/>
                </w:rPr>
                <w:t>Contact seller</w:t>
              </w:r>
            </w:hyperlink>
          </w:p>
        </w:tc>
      </w:tr>
    </w:tbl>
    <w:p>
      <w:pPr>
        <w:pStyle w:val="Normal"/>
        <w:rPr>
          <w:vanish/>
        </w:rPr>
      </w:pPr>
      <w:r>
        <w:rPr>
          <w:vanish/>
        </w:rPr>
      </w:r>
    </w:p>
    <w:tbl>
      <w:tblPr>
        <w:tblW w:w="5000" w:type="pct"/>
        <w:jc w:val="start"/>
        <w:tblInd w:w="-45" w:type="dxa"/>
        <w:tblBorders/>
        <w:tblCellMar>
          <w:top w:w="15" w:type="dxa"/>
          <w:start w:w="15" w:type="dxa"/>
          <w:bottom w:w="15" w:type="dxa"/>
          <w:end w:w="15" w:type="dxa"/>
        </w:tblCellMar>
      </w:tblPr>
      <w:tblGrid>
        <w:gridCol w:w="11088"/>
      </w:tblGrid>
      <w:tr>
        <w:trPr/>
        <w:tc>
          <w:tcPr>
            <w:tcW w:w="11088" w:type="dxa"/>
            <w:tcBorders/>
            <w:shd w:fill="auto" w:val="clear"/>
            <w:vAlign w:val="center"/>
          </w:tcPr>
          <w:p>
            <w:pPr>
              <w:pStyle w:val="Normal"/>
              <w:rPr>
                <w:b/>
                <w:b/>
                <w:bCs/>
              </w:rPr>
            </w:pPr>
            <w:r>
              <w:rPr>
                <w:b/>
                <w:bCs/>
              </w:rPr>
              <w:t>Order # 125303748018</w:t>
            </w:r>
          </w:p>
          <w:p>
            <w:pPr>
              <w:pStyle w:val="Normal"/>
              <w:rPr/>
            </w:pPr>
            <w:r>
              <w:rPr/>
              <w:drawing>
                <wp:inline distT="0" distB="0" distL="0" distR="0">
                  <wp:extent cx="153035" cy="153035"/>
                  <wp:effectExtent l="0" t="0" r="0" b="0"/>
                  <wp:docPr id="6" name="Image6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6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 l="-317" t="-317" r="-317" b="-3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035" cy="153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  <w:t>Paid on Nov-18-12 via PayPal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>  </w:t>
      </w:r>
      <w:r>
        <w:rPr>
          <w:rStyle w:val="Gclrght"/>
        </w:rPr>
        <w:t>Price</w:t>
      </w:r>
      <w:r>
        <w:rPr>
          <w:b/>
          <w:bCs/>
        </w:rPr>
        <w:t>Paid or notItem shipped or notFeedback left or notFeedback received or not</w:t>
      </w:r>
      <w:r>
        <w:rPr/>
        <w:t>Actions</w:t>
      </w:r>
      <w:r>
        <w:rPr>
          <w:b/>
          <w:bCs/>
        </w:rPr>
        <w:object>
          <v:shape id="ole_rId12" style="width:20.25pt;height:18pt" o:ole="">
            <v:imagedata r:id="rId13" o:title=""/>
          </v:shape>
          <o:OLEObject Type="Embed" ProgID="" ShapeID="ole_rId12" DrawAspect="Content" ObjectID="_1671212917" r:id="rId12"/>
        </w:object>
      </w:r>
      <w:r>
        <w:rPr>
          <w:b/>
          <w:bCs/>
        </w:rPr>
        <w:t>antiquewd</w:t>
      </w:r>
    </w:p>
    <w:p>
      <w:pPr>
        <w:pStyle w:val="Normal"/>
        <w:rPr/>
      </w:pPr>
      <w:hyperlink r:id="rId14">
        <w:r>
          <w:rPr>
            <w:rStyle w:val="InternetLink"/>
            <w:b/>
            <w:bCs/>
          </w:rPr>
          <w:t xml:space="preserve">Member id </w:t>
        </w:r>
        <w:r>
          <w:rPr>
            <w:rStyle w:val="InternetLink"/>
          </w:rPr>
          <w:t>antiquewd</w:t>
        </w:r>
      </w:hyperlink>
      <w:r>
        <w:rPr/>
        <w:t xml:space="preserve"> </w:t>
      </w:r>
      <w:r>
        <w:rPr>
          <w:rStyle w:val="Mbcl33mbv10"/>
        </w:rPr>
        <w:t>|</w:t>
      </w:r>
      <w:r>
        <w:rPr/>
        <w:t xml:space="preserve"> </w:t>
      </w:r>
      <w:hyperlink r:id="rId15">
        <w:r>
          <w:rPr>
            <w:rStyle w:val="InternetLink"/>
            <w:b/>
            <w:bCs/>
          </w:rPr>
          <w:t>Feedback Score Of</w:t>
        </w:r>
        <w:r>
          <w:rPr>
            <w:rStyle w:val="InternetLink"/>
          </w:rPr>
          <w:t xml:space="preserve"> 1459</w:t>
        </w:r>
      </w:hyperlink>
      <w:r>
        <w:rPr/>
        <w:t xml:space="preserve"> </w:t>
      </w:r>
      <w:r>
        <w:rPr>
          <w:rStyle w:val="Mbcl33mbv10"/>
        </w:rPr>
        <w:t>|</w:t>
      </w:r>
      <w:r>
        <w:rPr/>
        <w:t xml:space="preserve"> </w:t>
      </w:r>
      <w:r>
        <w:rPr>
          <w:rStyle w:val="Mbcl66mbv10"/>
        </w:rPr>
        <w:t>98.5%</w:t>
      </w:r>
      <w:r>
        <w:rPr/>
        <w:t xml:space="preserve"> </w:t>
      </w:r>
    </w:p>
    <w:p>
      <w:pPr>
        <w:pStyle w:val="Normal"/>
        <w:rPr/>
      </w:pPr>
      <w:r>
        <w:rPr/>
        <w:br/>
        <w:br/>
      </w:r>
      <w:r>
        <w:rPr>
          <w:b/>
          <w:bCs/>
        </w:rPr>
        <w:t xml:space="preserve">Total items : </w:t>
      </w:r>
      <w:r>
        <w:rPr/>
        <w:t>17</w:t>
      </w:r>
    </w:p>
    <w:p>
      <w:pPr>
        <w:pStyle w:val="Ggrbig"/>
        <w:rPr/>
      </w:pPr>
      <w:r>
        <w:rPr/>
        <w:t>$541.62</w:t>
      </w:r>
    </w:p>
    <w:p>
      <w:pPr>
        <w:pStyle w:val="Gvxs33a"/>
        <w:rPr/>
      </w:pPr>
      <w:r>
        <w:rPr/>
        <w:t>+$40.00</w:t>
      </w:r>
    </w:p>
    <w:p>
      <w:pPr>
        <w:pStyle w:val="Gv33"/>
        <w:rPr/>
      </w:pPr>
      <w:r>
        <w:rPr/>
        <w:t>shipping</w:t>
      </w:r>
    </w:p>
    <w:p>
      <w:pPr>
        <w:pStyle w:val="Normal"/>
        <w:rPr/>
      </w:pPr>
      <w:r>
        <w:rPr/>
        <w:t>    </w:t>
      </w:r>
      <w:r>
        <w:rPr>
          <w:b/>
          <w:bCs/>
        </w:rPr>
        <w:t>2Byzantine style bronze cross</w:t>
      </w:r>
    </w:p>
    <w:p>
      <w:pPr>
        <w:pStyle w:val="Normal"/>
        <w:rPr>
          <w:color w:val="0000FF"/>
        </w:rPr>
      </w:pPr>
      <w:r>
        <w:rPr>
          <w:color w:val="0000FF"/>
        </w:rPr>
        <w:drawing>
          <wp:inline distT="0" distB="0" distL="0" distR="0">
            <wp:extent cx="1332865" cy="923925"/>
            <wp:effectExtent l="0" t="0" r="0" b="0"/>
            <wp:docPr id="7" name="Image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-20" t="-29" r="-20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286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hyperlink r:id="rId17">
        <w:r>
          <w:rPr>
            <w:rStyle w:val="InternetLink"/>
          </w:rPr>
          <w:t>2Byzantine style bronze cross</w:t>
        </w:r>
      </w:hyperlink>
      <w:r>
        <w:rPr>
          <w:rStyle w:val="Gvxs33a1"/>
        </w:rPr>
        <w:t xml:space="preserve"> (360512465404)</w:t>
      </w:r>
      <w:r>
        <w:rPr/>
        <w:t xml:space="preserve"> </w:t>
      </w:r>
    </w:p>
    <w:p>
      <w:pPr>
        <w:pStyle w:val="Normal"/>
        <w:rPr/>
      </w:pPr>
      <w:r>
        <w:rPr>
          <w:rStyle w:val="Gv331"/>
        </w:rPr>
        <w:t>Your max bid: $33.00</w:t>
      </w:r>
    </w:p>
    <w:p>
      <w:pPr>
        <w:pStyle w:val="Normal"/>
        <w:rPr/>
      </w:pPr>
      <w:r>
        <w:rPr>
          <w:rStyle w:val="Gv331"/>
        </w:rPr>
        <w:t>Sale date: 11/18/12</w:t>
      </w:r>
    </w:p>
    <w:p>
      <w:pPr>
        <w:pStyle w:val="Normal"/>
        <w:rPr/>
      </w:pPr>
      <w:r>
        <w:rPr>
          <w:rStyle w:val="Gv331"/>
        </w:rPr>
        <w:t>Tracking number: --</w:t>
      </w:r>
    </w:p>
    <w:p>
      <w:pPr>
        <w:pStyle w:val="Normal"/>
        <w:rPr/>
      </w:pPr>
      <w:r>
        <w:rPr>
          <w:rStyle w:val="Gv331"/>
        </w:rPr>
        <w:t>Estimated Delivery: 11/21/12 - 11/26/12</w:t>
      </w:r>
    </w:p>
    <w:p>
      <w:pPr>
        <w:pStyle w:val="Ggrbig"/>
        <w:rPr/>
      </w:pPr>
      <w:r>
        <w:rPr/>
        <w:t>$28.99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Paid with PayPal on November 18, 2012.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Not shipped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Feedback not left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Feedback not received</w:t>
      </w:r>
    </w:p>
    <w:tbl>
      <w:tblPr>
        <w:tblW w:w="1500" w:type="dxa"/>
        <w:jc w:val="start"/>
        <w:tblInd w:w="0" w:type="dxa"/>
        <w:tblBorders/>
        <w:tblCellMar>
          <w:top w:w="0" w:type="dxa"/>
          <w:start w:w="0" w:type="dxa"/>
          <w:bottom w:w="0" w:type="dxa"/>
          <w:end w:w="0" w:type="dxa"/>
        </w:tblCellMar>
      </w:tblPr>
      <w:tblGrid>
        <w:gridCol w:w="1500"/>
      </w:tblGrid>
      <w:tr>
        <w:trPr/>
        <w:tc>
          <w:tcPr>
            <w:tcW w:w="1500" w:type="dxa"/>
            <w:tcBorders/>
            <w:shd w:fill="auto" w:val="clear"/>
          </w:tcPr>
          <w:p>
            <w:pPr>
              <w:pStyle w:val="Normal"/>
              <w:rPr/>
            </w:pPr>
            <w:hyperlink r:id="rId18" w:tgtFrame="_top">
              <w:r>
                <w:rPr>
                  <w:rStyle w:val="InternetLink"/>
                  <w:b/>
                  <w:bCs/>
                </w:rPr>
                <w:t>Leave feedback</w:t>
              </w:r>
            </w:hyperlink>
          </w:p>
        </w:tc>
      </w:tr>
      <w:tr>
        <w:trPr/>
        <w:tc>
          <w:tcPr>
            <w:tcW w:w="1500" w:type="dxa"/>
            <w:tcBorders/>
            <w:shd w:fill="auto" w:val="clear"/>
          </w:tcPr>
          <w:p>
            <w:pPr>
              <w:pStyle w:val="Normal"/>
              <w:rPr/>
            </w:pPr>
            <w:hyperlink r:id="rId19" w:tgtFrame="_top">
              <w:r>
                <w:rPr>
                  <w:rStyle w:val="InternetLink"/>
                </w:rPr>
                <w:t>Sell this item</w:t>
              </w:r>
            </w:hyperlink>
          </w:p>
        </w:tc>
      </w:tr>
      <w:tr>
        <w:trPr/>
        <w:tc>
          <w:tcPr>
            <w:tcW w:w="1500" w:type="dxa"/>
            <w:tcBorders/>
            <w:shd w:fill="auto" w:val="clear"/>
          </w:tcPr>
          <w:p>
            <w:pPr>
              <w:pStyle w:val="Normal"/>
              <w:rPr/>
            </w:pPr>
            <w:hyperlink r:id="rId20">
              <w:r>
                <w:rPr>
                  <w:rStyle w:val="Ctact"/>
                  <w:color w:val="0000FF"/>
                  <w:u w:val="single"/>
                </w:rPr>
                <w:t>More actions</w:t>
              </w:r>
            </w:hyperlink>
          </w:p>
        </w:tc>
      </w:tr>
    </w:tbl>
    <w:p>
      <w:pPr>
        <w:pStyle w:val="Normal"/>
        <w:rPr/>
      </w:pPr>
      <w:r>
        <w:rPr/>
      </w:r>
    </w:p>
    <w:sectPr>
      <w:type w:val="nextPage"/>
      <w:pgSz w:w="12240" w:h="15840"/>
      <w:pgMar w:left="576" w:right="576" w:header="0" w:top="576" w:footer="0" w:bottom="576" w:gutter="0"/>
      <w:pgNumType w:fmt="decimal"/>
      <w:formProt w:val="false"/>
      <w:titlePg/>
      <w:textDirection w:val="lrTb"/>
      <w:docGrid w:type="default" w:linePitch="326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Liberation Sans">
    <w:altName w:val="Arial"/>
    <w:charset w:val="01" w:characterSet="utf-8"/>
    <w:family w:val="swiss"/>
    <w:pitch w:val="variable"/>
  </w:font>
  <w:font w:name="Georgia">
    <w:charset w:val="00" w:characterSet="windows-1252"/>
    <w:family w:val="roman"/>
    <w:pitch w:val="variable"/>
  </w:font>
  <w:font w:name="Verdana">
    <w:charset w:val="00" w:characterSet="windows-1252"/>
    <w:family w:val="swiss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none"/>
      <w:suff w:val="nothing"/>
      <w:lvlText w:val=""/>
      <w:lvlJc w:val="start"/>
      <w:pPr>
        <w:ind w:start="0" w:hanging="0"/>
      </w:pPr>
    </w:lvl>
    <w:lvl w:ilvl="1">
      <w:start w:val="1"/>
      <w:pStyle w:val="Heading2"/>
      <w:numFmt w:val="none"/>
      <w:suff w:val="nothing"/>
      <w:lvlText w:val=""/>
      <w:lvlJc w:val="start"/>
      <w:pPr>
        <w:ind w:start="0" w:hanging="0"/>
      </w:pPr>
    </w:lvl>
    <w:lvl w:ilvl="2">
      <w:start w:val="1"/>
      <w:numFmt w:val="none"/>
      <w:suff w:val="nothing"/>
      <w:lvlText w:val=""/>
      <w:lvlJc w:val="start"/>
      <w:pPr>
        <w:ind w:start="0" w:hanging="0"/>
      </w:pPr>
    </w:lvl>
    <w:lvl w:ilvl="3">
      <w:start w:val="1"/>
      <w:numFmt w:val="none"/>
      <w:suff w:val="nothing"/>
      <w:lvlText w:val=""/>
      <w:lvlJc w:val="start"/>
      <w:pPr>
        <w:ind w:start="0" w:hanging="0"/>
      </w:pPr>
    </w:lvl>
    <w:lvl w:ilvl="4">
      <w:start w:val="1"/>
      <w:numFmt w:val="none"/>
      <w:suff w:val="nothing"/>
      <w:lvlText w:val=""/>
      <w:lvlJc w:val="start"/>
      <w:pPr>
        <w:ind w:start="0" w:hanging="0"/>
      </w:pPr>
    </w:lvl>
    <w:lvl w:ilvl="5">
      <w:start w:val="1"/>
      <w:numFmt w:val="none"/>
      <w:suff w:val="nothing"/>
      <w:lvlText w:val=""/>
      <w:lvlJc w:val="start"/>
      <w:pPr>
        <w:ind w:start="0" w:hanging="0"/>
      </w:pPr>
    </w:lvl>
    <w:lvl w:ilvl="6">
      <w:start w:val="1"/>
      <w:numFmt w:val="none"/>
      <w:suff w:val="nothing"/>
      <w:lvlText w:val=""/>
      <w:lvlJc w:val="start"/>
      <w:pPr>
        <w:ind w:start="0" w:hanging="0"/>
      </w:pPr>
    </w:lvl>
    <w:lvl w:ilvl="7">
      <w:start w:val="1"/>
      <w:numFmt w:val="none"/>
      <w:suff w:val="nothing"/>
      <w:lvlText w:val=""/>
      <w:lvlJc w:val="start"/>
      <w:pPr>
        <w:ind w:start="0" w:hanging="0"/>
      </w:pPr>
    </w:lvl>
    <w:lvl w:ilvl="8">
      <w:start w:val="1"/>
      <w:numFmt w:val="none"/>
      <w:suff w:val="nothing"/>
      <w:lvlText w:val=""/>
      <w:lvlJc w:val="start"/>
      <w:pPr>
        <w:ind w:start="0" w:hanging="0"/>
      </w:pPr>
    </w:lvl>
  </w:abstractNum>
  <w:num w:numId="1">
    <w:abstractNumId w:val="1"/>
  </w:num>
</w:numbering>
</file>

<file path=word/settings.xml><?xml version="1.0" encoding="utf-8"?>
<w:settings xmlns:w="http://schemas.openxmlformats.org/wordprocessingml/2006/main">
  <w:zoom w:percent="100"/>
  <w:defaultTabStop w:val="720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ongti SC" w:cs="Arial Unicode MS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</w:pPr>
    <w:rPr>
      <w:rFonts w:ascii="Times New Roman" w:hAnsi="Times New Roman" w:eastAsia="SimSun;宋体" w:cs="Times New Roman"/>
      <w:color w:val="auto"/>
      <w:sz w:val="24"/>
      <w:szCs w:val="24"/>
      <w:lang w:val="en-US" w:eastAsia="zh-CN" w:bidi="ar-SA"/>
    </w:rPr>
  </w:style>
  <w:style w:type="paragraph" w:styleId="Heading2">
    <w:name w:val="Heading 2"/>
    <w:basedOn w:val="Normal"/>
    <w:next w:val="TextBody"/>
    <w:qFormat/>
    <w:pPr>
      <w:numPr>
        <w:ilvl w:val="1"/>
        <w:numId w:val="1"/>
      </w:numPr>
      <w:spacing w:before="280" w:after="280"/>
      <w:outlineLvl w:val="1"/>
    </w:pPr>
    <w:rPr>
      <w:b/>
      <w:bCs/>
      <w:sz w:val="36"/>
      <w:szCs w:val="36"/>
    </w:rPr>
  </w:style>
  <w:style w:type="character" w:styleId="DefaultParagraphFont">
    <w:name w:val="Default Paragraph Font"/>
    <w:qFormat/>
    <w:rPr/>
  </w:style>
  <w:style w:type="character" w:styleId="Gclrght">
    <w:name w:val="g-clrght"/>
    <w:basedOn w:val="DefaultParagraphFont"/>
    <w:qFormat/>
    <w:rPr/>
  </w:style>
  <w:style w:type="character" w:styleId="InternetLink">
    <w:name w:val="Internet Link"/>
    <w:rPr>
      <w:color w:val="0000FF"/>
      <w:u w:val="single"/>
    </w:rPr>
  </w:style>
  <w:style w:type="character" w:styleId="Mbcl33mbv10">
    <w:name w:val="mb-cl33 mb-v10"/>
    <w:basedOn w:val="DefaultParagraphFont"/>
    <w:qFormat/>
    <w:rPr/>
  </w:style>
  <w:style w:type="character" w:styleId="Mbcl66mbv10">
    <w:name w:val="mb-cl66 mb-v10"/>
    <w:basedOn w:val="DefaultParagraphFont"/>
    <w:qFormat/>
    <w:rPr/>
  </w:style>
  <w:style w:type="character" w:styleId="Ctact">
    <w:name w:val="cta-ct"/>
    <w:basedOn w:val="DefaultParagraphFont"/>
    <w:qFormat/>
    <w:rPr/>
  </w:style>
  <w:style w:type="character" w:styleId="Gvxs33a1">
    <w:name w:val="g_vxs33a1"/>
    <w:basedOn w:val="DefaultParagraphFont"/>
    <w:qFormat/>
    <w:rPr/>
  </w:style>
  <w:style w:type="character" w:styleId="Gv331">
    <w:name w:val="g-v331"/>
    <w:basedOn w:val="DefaultParagraphFont"/>
    <w:qFormat/>
    <w:rPr/>
  </w:style>
  <w:style w:type="character" w:styleId="Orderdetailsalignprinterversion">
    <w:name w:val="orderdetails_alignprinterversion"/>
    <w:basedOn w:val="DefaultParagraphFont"/>
    <w:qFormat/>
    <w:rPr/>
  </w:style>
  <w:style w:type="character" w:styleId="Mbgnw">
    <w:name w:val="mbg-nw"/>
    <w:basedOn w:val="DefaultParagraphFont"/>
    <w:qFormat/>
    <w:rPr/>
  </w:style>
  <w:style w:type="character" w:styleId="Mbgl">
    <w:name w:val="mbg-l"/>
    <w:basedOn w:val="DefaultParagraphFont"/>
    <w:qFormat/>
    <w:rPr/>
  </w:style>
  <w:style w:type="character" w:styleId="VisitedInternetLink">
    <w:name w:val="Visited Internet Link"/>
    <w:rPr>
      <w:color w:val="800080"/>
      <w:u w:val="single"/>
    </w:rPr>
  </w:style>
  <w:style w:type="character" w:styleId="StrongEmphasis">
    <w:name w:val="Strong Emphasis"/>
    <w:qFormat/>
    <w:rPr>
      <w:b/>
      <w:bCs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 Unicode MS"/>
    </w:rPr>
  </w:style>
  <w:style w:type="paragraph" w:styleId="Ggrbig">
    <w:name w:val="g-grbig"/>
    <w:basedOn w:val="Normal"/>
    <w:qFormat/>
    <w:pPr>
      <w:spacing w:before="280" w:after="280"/>
    </w:pPr>
    <w:rPr/>
  </w:style>
  <w:style w:type="paragraph" w:styleId="Gvxs33a">
    <w:name w:val="g_vxs33a"/>
    <w:basedOn w:val="Normal"/>
    <w:qFormat/>
    <w:pPr>
      <w:spacing w:before="280" w:after="280"/>
    </w:pPr>
    <w:rPr/>
  </w:style>
  <w:style w:type="paragraph" w:styleId="Gv33">
    <w:name w:val="g-v33"/>
    <w:basedOn w:val="Normal"/>
    <w:qFormat/>
    <w:pPr>
      <w:spacing w:before="280" w:after="280"/>
    </w:pPr>
    <w:rPr/>
  </w:style>
  <w:style w:type="paragraph" w:styleId="TableContents">
    <w:name w:val="Table Contents"/>
    <w:basedOn w:val="Normal"/>
    <w:qFormat/>
    <w:pPr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hyperlink" Target="http://payments.ebay.com/ws/eBayISAPI.dll?ViewPaymentStatus&amp;transid=0&amp;userloginid=802-867&amp;orderid=125303748018&amp;printerversion=true&amp;itemid=271104286471" TargetMode="External"/><Relationship Id="rId7" Type="http://schemas.openxmlformats.org/officeDocument/2006/relationships/hyperlink" Target="http://myworld.ebay.com/antiquewd" TargetMode="External"/><Relationship Id="rId8" Type="http://schemas.openxmlformats.org/officeDocument/2006/relationships/hyperlink" Target="http://feedback.ebay.com/ws/eBayISAPI.dll?ViewFeedback&amp;userid=antiquewd" TargetMode="External"/><Relationship Id="rId9" Type="http://schemas.openxmlformats.org/officeDocument/2006/relationships/image" Target="media/image5.png"/><Relationship Id="rId10" Type="http://schemas.openxmlformats.org/officeDocument/2006/relationships/hyperlink" Target="http://contact.ebay.com/ws/eBayISAPI.dll?ShowCoreAskSellerQuestion&amp;frm=3998&amp;iid=0&amp;redirect=0&amp;requested=antiquewd" TargetMode="External"/><Relationship Id="rId11" Type="http://schemas.openxmlformats.org/officeDocument/2006/relationships/image" Target="media/image6.png"/><Relationship Id="rId12" Type="http://schemas.openxmlformats.org/officeDocument/2006/relationships/oleObject" Target="embeddings/oleObject1.bin"/><Relationship Id="rId13" Type="http://schemas.openxmlformats.org/officeDocument/2006/relationships/image" Target="media/image7.wmf"/><Relationship Id="rId14" Type="http://schemas.openxmlformats.org/officeDocument/2006/relationships/hyperlink" Target="http://myworld.ebay.com/antiquewd/&amp;_trksid=p3984.m1439.l2754" TargetMode="External"/><Relationship Id="rId15" Type="http://schemas.openxmlformats.org/officeDocument/2006/relationships/hyperlink" Target="http://feedback.ebay.com/ws/eBayISAPI.dll?ViewFeedback2&amp;userid=antiquewd&amp;_trksid=p3984.m1439.l2776" TargetMode="External"/><Relationship Id="rId16" Type="http://schemas.openxmlformats.org/officeDocument/2006/relationships/image" Target="media/image8.jpeg"/><Relationship Id="rId17" Type="http://schemas.openxmlformats.org/officeDocument/2006/relationships/hyperlink" Target="http://www.ebay.com/itm/360512465404?ssPageName=STRK:MEWNX:IT&amp;_trksid=p3984.m1439.l2649" TargetMode="External"/><Relationship Id="rId18" Type="http://schemas.openxmlformats.org/officeDocument/2006/relationships/hyperlink" Target="http://feedback.ebay.com/ws/eBayISAPI.dll?LeaveFeedbackShow&amp;useridto=antiquewd&amp;item=360512465404&amp;transactID=0&amp;ssPageName=STRK:MEWNX:LF&amp;_trksid=p3984.m1439.l2665" TargetMode="External"/><Relationship Id="rId19" Type="http://schemas.openxmlformats.org/officeDocument/2006/relationships/hyperlink" Target="http://cgi5.ebay.com/ws/eBayISAPI.dll?SellLikeItem&amp;item=360512465404&amp;ssPageName=STRK:MEWNX:LILT&amp;_trksid=p3984.m1439.l2667" TargetMode="External"/><Relationship Id="rId20" Type="http://schemas.openxmlformats.org/officeDocument/2006/relationships/hyperlink" Target="javascript:;" TargetMode="External"/><Relationship Id="rId21" Type="http://schemas.openxmlformats.org/officeDocument/2006/relationships/numbering" Target="numbering.xml"/><Relationship Id="rId22" Type="http://schemas.openxmlformats.org/officeDocument/2006/relationships/fontTable" Target="fontTable.xml"/><Relationship Id="rId23" Type="http://schemas.openxmlformats.org/officeDocument/2006/relationships/settings" Target="settings.xml"/><Relationship Id="rId24" Type="http://schemas.microsoft.com/office/2006/relationships/vbaProject" Target="vbaProject.bin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LibreOffice/6.1.4.2$MacOSX_X86_64 LibreOffice_project/9d0f32d1f0b509096fd65e0d4bec26ddd1938fd3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2018-02-06T16:05:00Z</dcterms:created>
  <dc:creator>USER</dc:creator>
  <dc:description/>
  <cp:keywords/>
  <dc:language>en-US</dc:language>
  <cp:lastModifiedBy>murcott</cp:lastModifiedBy>
  <dcterms:modified xsi:type="dcterms:W3CDTF">2018-02-06T16:05:00Z</dcterms:modified>
  <cp:revision>2</cp:revision>
  <dc:subject/>
  <dc:title>Eur-Rome-Constantinople-Byzantine-Cross Bifurcate-Punctate circles</dc:title>
</cp:coreProperties>
</file>